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E0CB0">
      <w:pPr>
        <w:jc w:val="distribute"/>
        <w:rPr>
          <w:rFonts w:ascii="方正小标宋简体" w:eastAsia="方正小标宋简体"/>
          <w:color w:val="FF0000"/>
          <w:sz w:val="80"/>
          <w:szCs w:val="80"/>
        </w:rPr>
      </w:pPr>
      <w:r>
        <w:rPr>
          <w:rFonts w:hint="eastAsia" w:ascii="黑体" w:eastAsia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771525</wp:posOffset>
                </wp:positionV>
                <wp:extent cx="5759450" cy="0"/>
                <wp:effectExtent l="0" t="0" r="1270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5pt;margin-top:60.75pt;height:0pt;width:453.5pt;z-index:251660288;mso-width-relative:page;mso-height-relative:page;" filled="f" stroked="t" coordsize="21600,21600" o:gfxdata="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mo/ctgA&#10;AAALAQAADwAAAAAAAAABACAAAAAiAAAAZHJzL2Rvd25yZXYueG1sUEsBAhQAFAAAAAgAh07iQFIt&#10;72PmAQAArAMAAA4AAAAAAAAAAQAgAAAAJwEAAGRycy9lMm9Eb2MueG1sUEsFBgAAAAAGAAYAWQEA&#10;AH8FAAAAAA==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735330</wp:posOffset>
                </wp:positionV>
                <wp:extent cx="5759450" cy="0"/>
                <wp:effectExtent l="0" t="0" r="1270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9.05pt;margin-top:57.9pt;height:0pt;width:453.5pt;z-index:251659264;mso-width-relative:page;mso-height-relative:page;" filled="f" stroked="t" coordsize="21600,21600" o:gfxdata="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DHvO12AAA&#10;AAsBAAAPAAAAAAAAAAEAIAAAACIAAABkcnMvZG93bnJldi54bWxQSwECFAAUAAAACACHTuJAf6Vn&#10;+OUBAACtAwAADgAAAAAAAAABACAAAAAnAQAAZHJzL2Uyb0RvYy54bWxQSwUGAAAAAAYABgBZAQAA&#10;fg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color w:val="FF0000"/>
          <w:sz w:val="80"/>
          <w:szCs w:val="80"/>
        </w:rPr>
        <w:t>北京市西城区财政局</w:t>
      </w:r>
    </w:p>
    <w:p w14:paraId="3330FE7C">
      <w:pPr>
        <w:spacing w:line="68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</w:p>
    <w:p w14:paraId="2DA82916">
      <w:pPr>
        <w:spacing w:line="68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北京市西城区财政局关于公示政府采购</w:t>
      </w:r>
    </w:p>
    <w:p w14:paraId="34A18FF5">
      <w:pPr>
        <w:spacing w:line="6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电子评标代理机构名单的通知</w:t>
      </w:r>
    </w:p>
    <w:p w14:paraId="6E8D2F84">
      <w:pPr>
        <w:rPr>
          <w:rFonts w:ascii="仿宋_GB2312" w:eastAsia="仿宋_GB2312"/>
          <w:sz w:val="32"/>
          <w:szCs w:val="32"/>
        </w:rPr>
      </w:pPr>
    </w:p>
    <w:p w14:paraId="7AE560D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各预算单位：</w:t>
      </w:r>
    </w:p>
    <w:p w14:paraId="1C92D0F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为加大力度全面推进政府采购全流程电子化，进一步提高政府采购透明度和采购效率，方便各类经营主体参与政府采购活动，区财政局</w:t>
      </w:r>
      <w:r>
        <w:rPr>
          <w:rFonts w:hint="eastAsia" w:ascii="仿宋_GB2312" w:eastAsia="仿宋_GB2312"/>
          <w:sz w:val="32"/>
          <w:szCs w:val="32"/>
          <w:lang w:eastAsia="zh-CN"/>
        </w:rPr>
        <w:t>更新</w:t>
      </w:r>
      <w:r>
        <w:rPr>
          <w:rFonts w:hint="eastAsia" w:ascii="仿宋_GB2312" w:eastAsia="仿宋_GB2312"/>
          <w:sz w:val="32"/>
          <w:szCs w:val="32"/>
        </w:rPr>
        <w:t>在库代理机构名单，截至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日，全市具备电子评标条件的政府采购代理机构累计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368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家，具体信息如下（见附件），供各单位参考。</w:t>
      </w:r>
    </w:p>
    <w:p w14:paraId="6B3DA9A8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FEC2E3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 《政府采购电子评标代理机构名单》</w:t>
      </w:r>
    </w:p>
    <w:p w14:paraId="73B4605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E5A56FD">
      <w:pPr>
        <w:ind w:firstLine="5120" w:firstLineChars="1600"/>
        <w:jc w:val="right"/>
        <w:rPr>
          <w:rFonts w:ascii="仿宋_GB2312" w:eastAsia="仿宋_GB2312"/>
          <w:sz w:val="32"/>
          <w:szCs w:val="32"/>
        </w:rPr>
      </w:pPr>
    </w:p>
    <w:p w14:paraId="1F086E85">
      <w:pPr>
        <w:ind w:firstLine="5120" w:firstLineChars="1600"/>
        <w:jc w:val="right"/>
        <w:rPr>
          <w:rFonts w:ascii="仿宋_GB2312" w:eastAsia="仿宋_GB2312"/>
          <w:sz w:val="32"/>
          <w:szCs w:val="32"/>
        </w:rPr>
      </w:pPr>
    </w:p>
    <w:p w14:paraId="7861643C">
      <w:pPr>
        <w:ind w:firstLine="5120" w:firstLineChars="1600"/>
        <w:jc w:val="right"/>
        <w:rPr>
          <w:rFonts w:ascii="仿宋_GB2312" w:eastAsia="仿宋_GB2312"/>
          <w:sz w:val="32"/>
          <w:szCs w:val="32"/>
        </w:rPr>
      </w:pPr>
    </w:p>
    <w:p w14:paraId="3E078B82">
      <w:pPr>
        <w:ind w:firstLine="5120" w:firstLineChars="1600"/>
        <w:jc w:val="right"/>
        <w:rPr>
          <w:rFonts w:ascii="仿宋_GB2312" w:eastAsia="仿宋_GB2312"/>
          <w:sz w:val="32"/>
          <w:szCs w:val="32"/>
        </w:rPr>
      </w:pPr>
    </w:p>
    <w:p w14:paraId="180744B6">
      <w:pPr>
        <w:ind w:firstLine="5120" w:firstLineChars="16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北京市西城区财政局</w:t>
      </w:r>
    </w:p>
    <w:p w14:paraId="1009A7C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5D937BA">
      <w:pPr>
        <w:widowControl/>
        <w:jc w:val="left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br w:type="page"/>
      </w:r>
    </w:p>
    <w:p w14:paraId="3A5249C8">
      <w:pPr>
        <w:jc w:val="left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F5"/>
    <w:rsid w:val="0002220B"/>
    <w:rsid w:val="00040378"/>
    <w:rsid w:val="000D0B1E"/>
    <w:rsid w:val="001F55DA"/>
    <w:rsid w:val="002E2483"/>
    <w:rsid w:val="00367F59"/>
    <w:rsid w:val="004373C3"/>
    <w:rsid w:val="00450F97"/>
    <w:rsid w:val="004D0DCA"/>
    <w:rsid w:val="00543B00"/>
    <w:rsid w:val="00574D0B"/>
    <w:rsid w:val="005B735A"/>
    <w:rsid w:val="006165BE"/>
    <w:rsid w:val="006C43D1"/>
    <w:rsid w:val="007012B9"/>
    <w:rsid w:val="00706109"/>
    <w:rsid w:val="007B0128"/>
    <w:rsid w:val="008B60F5"/>
    <w:rsid w:val="009579FA"/>
    <w:rsid w:val="00B535F8"/>
    <w:rsid w:val="00BB0B1F"/>
    <w:rsid w:val="00BF278D"/>
    <w:rsid w:val="00CA44DC"/>
    <w:rsid w:val="00CD5365"/>
    <w:rsid w:val="00D60E05"/>
    <w:rsid w:val="00DA443E"/>
    <w:rsid w:val="00DA6F3B"/>
    <w:rsid w:val="00DB7EAC"/>
    <w:rsid w:val="00DD27F2"/>
    <w:rsid w:val="00E338A0"/>
    <w:rsid w:val="00E43887"/>
    <w:rsid w:val="00E80B59"/>
    <w:rsid w:val="00EA3D62"/>
    <w:rsid w:val="00ED715E"/>
    <w:rsid w:val="00F42134"/>
    <w:rsid w:val="00FC42C4"/>
    <w:rsid w:val="4FEA3201"/>
    <w:rsid w:val="6E5F84CB"/>
    <w:rsid w:val="9E9A68ED"/>
    <w:rsid w:val="A979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2202</Characters>
  <Lines>18</Lines>
  <Paragraphs>5</Paragraphs>
  <TotalTime>1</TotalTime>
  <ScaleCrop>false</ScaleCrop>
  <LinksUpToDate>false</LinksUpToDate>
  <CharactersWithSpaces>2583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2024-11-28T19:40:00Z</dcterms:created>
  <dc:creator>王婉怡</dc:creator>
  <cp:lastModifiedBy>wangxr</cp:lastModifiedBy>
  <cp:lastPrinted>2024-12-02T22:35:00Z</cp:lastPrinted>
  <dcterms:modified xsi:type="dcterms:W3CDTF">2026-03-26T10:21:25Z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D2BD953F798C4137AB3BF86D6700F75C</vt:lpwstr>
  </property>
</Properties>
</file>